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A233A5" w:rsidRPr="00A233A5" w:rsidTr="00A233A5">
        <w:trPr>
          <w:tblCellSpacing w:w="0" w:type="dxa"/>
        </w:trPr>
        <w:tc>
          <w:tcPr>
            <w:tcW w:w="10500" w:type="dxa"/>
            <w:vAlign w:val="center"/>
            <w:hideMark/>
          </w:tcPr>
          <w:p w:rsidR="00A233A5" w:rsidRPr="00A233A5" w:rsidRDefault="00A233A5" w:rsidP="00A233A5">
            <w:pPr>
              <w:spacing w:before="204" w:after="14" w:line="240" w:lineRule="auto"/>
              <w:ind w:left="951" w:right="2038"/>
              <w:jc w:val="both"/>
              <w:rPr>
                <w:rFonts w:ascii="Arial" w:eastAsia="Times New Roman" w:hAnsi="Arial" w:cs="Arial"/>
                <w:sz w:val="20"/>
                <w:szCs w:val="20"/>
              </w:rPr>
            </w:pPr>
            <w:r w:rsidRPr="00A233A5">
              <w:rPr>
                <w:rFonts w:ascii="Arial" w:eastAsia="Times New Roman" w:hAnsi="Arial" w:cs="Arial"/>
                <w:sz w:val="20"/>
                <w:szCs w:val="20"/>
              </w:rPr>
              <w:t>Na temelju članka 84. Zakona o prostornom uređenju i gradnji (Narodne novine broj 76/07.) i članka 44. Statuta općine Brckovljani broj 03/09.</w:t>
            </w:r>
            <w:r w:rsidRPr="00A233A5">
              <w:rPr>
                <w:rFonts w:ascii="Arial" w:eastAsia="Times New Roman" w:hAnsi="Arial" w:cs="Arial"/>
                <w:sz w:val="20"/>
              </w:rPr>
              <w:t> </w:t>
            </w:r>
            <w:r w:rsidRPr="00A233A5">
              <w:rPr>
                <w:rFonts w:ascii="Arial" w:eastAsia="Times New Roman" w:hAnsi="Arial" w:cs="Arial"/>
                <w:sz w:val="20"/>
                <w:szCs w:val="20"/>
              </w:rPr>
              <w:t>i 08/09.) načelnik Općine Brckovljani donio je</w:t>
            </w:r>
          </w:p>
        </w:tc>
        <w:tc>
          <w:tcPr>
            <w:tcW w:w="1100" w:type="pct"/>
            <w:vAlign w:val="center"/>
            <w:hideMark/>
          </w:tcPr>
          <w:p w:rsidR="00A233A5" w:rsidRPr="00A233A5" w:rsidRDefault="00A233A5" w:rsidP="00A233A5">
            <w:pPr>
              <w:spacing w:after="0" w:line="240" w:lineRule="auto"/>
              <w:rPr>
                <w:rFonts w:ascii="Times New Roman" w:eastAsia="Times New Roman" w:hAnsi="Times New Roman" w:cs="Times New Roman"/>
                <w:sz w:val="24"/>
                <w:szCs w:val="24"/>
              </w:rPr>
            </w:pPr>
          </w:p>
        </w:tc>
      </w:tr>
    </w:tbl>
    <w:p w:rsidR="00A233A5" w:rsidRPr="00A233A5" w:rsidRDefault="00A233A5" w:rsidP="00A233A5">
      <w:pPr>
        <w:spacing w:before="326" w:after="217" w:line="217" w:lineRule="atLeast"/>
        <w:jc w:val="center"/>
        <w:rPr>
          <w:rFonts w:ascii="Arial" w:eastAsia="Times New Roman" w:hAnsi="Arial" w:cs="Arial"/>
          <w:b/>
          <w:bCs/>
          <w:color w:val="000000"/>
          <w:sz w:val="20"/>
          <w:szCs w:val="20"/>
        </w:rPr>
      </w:pPr>
      <w:r w:rsidRPr="00A233A5">
        <w:rPr>
          <w:rFonts w:ascii="Arial" w:eastAsia="Times New Roman" w:hAnsi="Arial" w:cs="Arial"/>
          <w:b/>
          <w:bCs/>
          <w:color w:val="000000"/>
          <w:sz w:val="24"/>
          <w:szCs w:val="24"/>
        </w:rPr>
        <w:t>ZAKLJUČAK</w:t>
      </w:r>
      <w:r w:rsidRPr="00A233A5">
        <w:rPr>
          <w:rFonts w:ascii="Arial" w:eastAsia="Times New Roman" w:hAnsi="Arial" w:cs="Arial"/>
          <w:b/>
          <w:bCs/>
          <w:color w:val="000000"/>
          <w:sz w:val="24"/>
          <w:szCs w:val="24"/>
        </w:rPr>
        <w:br/>
        <w:t>o utvrđivanju i upućivanju na javnu raspravu </w:t>
      </w:r>
      <w:r w:rsidRPr="00A233A5">
        <w:rPr>
          <w:rFonts w:ascii="Arial" w:eastAsia="Times New Roman" w:hAnsi="Arial" w:cs="Arial"/>
          <w:b/>
          <w:bCs/>
          <w:color w:val="000000"/>
          <w:sz w:val="24"/>
          <w:szCs w:val="24"/>
        </w:rPr>
        <w:br/>
        <w:t>prijedloga Urbanističkog plana uređenja stambeno-poslovne zone Božjakovina</w:t>
      </w:r>
    </w:p>
    <w:p w:rsidR="00A233A5" w:rsidRPr="00A233A5" w:rsidRDefault="00A233A5" w:rsidP="00A233A5">
      <w:pPr>
        <w:spacing w:before="14" w:after="136" w:line="240" w:lineRule="auto"/>
        <w:ind w:left="1168" w:right="951" w:hanging="217"/>
        <w:jc w:val="both"/>
        <w:rPr>
          <w:rFonts w:ascii="Arial" w:eastAsia="Times New Roman" w:hAnsi="Arial" w:cs="Arial"/>
          <w:color w:val="000000"/>
          <w:sz w:val="20"/>
          <w:szCs w:val="20"/>
        </w:rPr>
      </w:pPr>
      <w:r w:rsidRPr="00A233A5">
        <w:rPr>
          <w:rFonts w:ascii="Arial" w:eastAsia="Times New Roman" w:hAnsi="Arial" w:cs="Arial"/>
          <w:color w:val="000000"/>
          <w:sz w:val="20"/>
          <w:szCs w:val="20"/>
        </w:rPr>
        <w:t>1. Prihvaća se izvješće o prethodnoj raspravi i utvrđuje prijedlog za javnu raspravu "Urbanističkog plana uređenja stambeno-poslovne zone Božjakovina" izrađenog po trgovačkom društvu "ARHEO" d.o.o. iz Zagreba, Avenija Dubrovnik 6.</w:t>
      </w:r>
    </w:p>
    <w:p w:rsidR="00A233A5" w:rsidRPr="00A233A5" w:rsidRDefault="00A233A5" w:rsidP="00A233A5">
      <w:pPr>
        <w:spacing w:before="14" w:after="136" w:line="240" w:lineRule="auto"/>
        <w:ind w:left="1168" w:right="951" w:hanging="217"/>
        <w:jc w:val="both"/>
        <w:rPr>
          <w:rFonts w:ascii="Arial" w:eastAsia="Times New Roman" w:hAnsi="Arial" w:cs="Arial"/>
          <w:color w:val="000000"/>
          <w:sz w:val="20"/>
          <w:szCs w:val="20"/>
        </w:rPr>
      </w:pPr>
      <w:r w:rsidRPr="00A233A5">
        <w:rPr>
          <w:rFonts w:ascii="Arial" w:eastAsia="Times New Roman" w:hAnsi="Arial" w:cs="Arial"/>
          <w:color w:val="000000"/>
          <w:sz w:val="20"/>
          <w:szCs w:val="20"/>
        </w:rPr>
        <w:t>2. Nacrt prijedloga za javnu raspravu "Urbanističkog plana uređenja stambeno-poslovne zone Božjakovina" upućuje se na javnu raspravu. Javna rasprava trajati će 30 dana od 21.01.2010. godine do 22.02.2010. godine. Tijekom trajanja javne rasprave izložiti će se na javni uvid elaborat nacrta prijedloga "Urbanističkog plana uređenja stambeno-poslovne zone Božjakovina" u Upravnom odjelu općine Brckovljani u Dugom Selu, Josipa Zorića 1 radnim danom od 08,00 - 15,00 sati.</w:t>
      </w:r>
    </w:p>
    <w:p w:rsidR="00A233A5" w:rsidRPr="00A233A5" w:rsidRDefault="00A233A5" w:rsidP="00A233A5">
      <w:pPr>
        <w:spacing w:before="14" w:after="136" w:line="240" w:lineRule="auto"/>
        <w:ind w:left="1168" w:right="951" w:hanging="217"/>
        <w:jc w:val="both"/>
        <w:rPr>
          <w:rFonts w:ascii="Arial" w:eastAsia="Times New Roman" w:hAnsi="Arial" w:cs="Arial"/>
          <w:color w:val="000000"/>
          <w:sz w:val="20"/>
          <w:szCs w:val="20"/>
        </w:rPr>
      </w:pPr>
      <w:r w:rsidRPr="00A233A5">
        <w:rPr>
          <w:rFonts w:ascii="Arial" w:eastAsia="Times New Roman" w:hAnsi="Arial" w:cs="Arial"/>
          <w:color w:val="000000"/>
          <w:sz w:val="20"/>
          <w:szCs w:val="20"/>
        </w:rPr>
        <w:t>3. U tijeku javne rasprave održati će se javno izlaganje dana 17.02.2010. godine u 12,00 sati u vijećnici grada Dugo Selo u Dugom Selu, Josipa Zorića 1.</w:t>
      </w:r>
    </w:p>
    <w:p w:rsidR="00A233A5" w:rsidRPr="00A233A5" w:rsidRDefault="00A233A5" w:rsidP="00A233A5">
      <w:pPr>
        <w:spacing w:before="14" w:after="136" w:line="240" w:lineRule="auto"/>
        <w:ind w:left="1168" w:right="951" w:hanging="217"/>
        <w:jc w:val="both"/>
        <w:rPr>
          <w:rFonts w:ascii="Arial" w:eastAsia="Times New Roman" w:hAnsi="Arial" w:cs="Arial"/>
          <w:color w:val="000000"/>
          <w:sz w:val="20"/>
          <w:szCs w:val="20"/>
        </w:rPr>
      </w:pPr>
      <w:r w:rsidRPr="00A233A5">
        <w:rPr>
          <w:rFonts w:ascii="Arial" w:eastAsia="Times New Roman" w:hAnsi="Arial" w:cs="Arial"/>
          <w:color w:val="000000"/>
          <w:sz w:val="20"/>
          <w:szCs w:val="20"/>
        </w:rPr>
        <w:t>4. Prijedloge i primjedbe na Prijedlog za javnu raspravu "Urbanističkog plana uređenja stambeno-poslovne zone Božjakovina" građani, udruge, upravna tijela i druge pravne osobe mogu dati u knjigu primjedbi na mjestu uvida ili dostaviti pismeno u Upravni odjel općine Brckovljani u Dugom Selu, Josipa Zorića 1.</w:t>
      </w:r>
      <w:r w:rsidRPr="00A233A5">
        <w:rPr>
          <w:rFonts w:ascii="Arial" w:eastAsia="Times New Roman" w:hAnsi="Arial" w:cs="Arial"/>
          <w:color w:val="000000"/>
          <w:sz w:val="20"/>
          <w:szCs w:val="20"/>
        </w:rPr>
        <w:br/>
        <w:t>Prijedlozi i primjedbe koji nisu dostavljeni u roku i nisu čitko napisani neće se uzeti u obzir u pripremi izvješća o javnoj raspravi.</w:t>
      </w:r>
    </w:p>
    <w:p w:rsidR="00A233A5" w:rsidRPr="00A233A5" w:rsidRDefault="00A233A5" w:rsidP="00A233A5">
      <w:pPr>
        <w:spacing w:before="14" w:after="136" w:line="240" w:lineRule="auto"/>
        <w:ind w:left="1168" w:right="951" w:hanging="217"/>
        <w:jc w:val="both"/>
        <w:rPr>
          <w:rFonts w:ascii="Arial" w:eastAsia="Times New Roman" w:hAnsi="Arial" w:cs="Arial"/>
          <w:color w:val="000000"/>
          <w:sz w:val="20"/>
          <w:szCs w:val="20"/>
        </w:rPr>
      </w:pPr>
      <w:r w:rsidRPr="00A233A5">
        <w:rPr>
          <w:rFonts w:ascii="Arial" w:eastAsia="Times New Roman" w:hAnsi="Arial" w:cs="Arial"/>
          <w:color w:val="000000"/>
          <w:sz w:val="20"/>
          <w:szCs w:val="20"/>
        </w:rPr>
        <w:t>5. Ovaj Zaključak stupa na snagu osam dana po objavi u Službenom glasniku općine Brckovljani.</w:t>
      </w:r>
    </w:p>
    <w:p w:rsidR="00A233A5" w:rsidRPr="00A233A5" w:rsidRDefault="00A233A5" w:rsidP="00A233A5">
      <w:pPr>
        <w:spacing w:before="14" w:after="14" w:line="240" w:lineRule="auto"/>
        <w:ind w:left="951" w:right="951"/>
        <w:jc w:val="both"/>
        <w:rPr>
          <w:rFonts w:ascii="Arial" w:eastAsia="Times New Roman" w:hAnsi="Arial" w:cs="Arial"/>
          <w:color w:val="000000"/>
          <w:sz w:val="20"/>
          <w:szCs w:val="20"/>
        </w:rPr>
      </w:pPr>
      <w:r w:rsidRPr="00A233A5">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A233A5" w:rsidRPr="00A233A5" w:rsidTr="00A233A5">
        <w:trPr>
          <w:tblCellSpacing w:w="0" w:type="dxa"/>
        </w:trPr>
        <w:tc>
          <w:tcPr>
            <w:tcW w:w="3500" w:type="pct"/>
            <w:vAlign w:val="center"/>
            <w:hideMark/>
          </w:tcPr>
          <w:p w:rsidR="00A233A5" w:rsidRPr="00A233A5" w:rsidRDefault="00A233A5" w:rsidP="00A233A5">
            <w:pPr>
              <w:spacing w:after="0" w:line="240" w:lineRule="auto"/>
              <w:rPr>
                <w:rFonts w:ascii="Times New Roman" w:eastAsia="Times New Roman" w:hAnsi="Times New Roman" w:cs="Times New Roman"/>
                <w:sz w:val="24"/>
                <w:szCs w:val="24"/>
              </w:rPr>
            </w:pPr>
          </w:p>
        </w:tc>
        <w:tc>
          <w:tcPr>
            <w:tcW w:w="3750" w:type="dxa"/>
            <w:vAlign w:val="center"/>
            <w:hideMark/>
          </w:tcPr>
          <w:p w:rsidR="00A233A5" w:rsidRPr="00A233A5" w:rsidRDefault="00A233A5" w:rsidP="00A233A5">
            <w:pPr>
              <w:spacing w:before="100" w:beforeAutospacing="1" w:after="100" w:afterAutospacing="1" w:line="240" w:lineRule="auto"/>
              <w:jc w:val="center"/>
              <w:rPr>
                <w:rFonts w:ascii="Times New Roman" w:eastAsia="Times New Roman" w:hAnsi="Times New Roman" w:cs="Times New Roman"/>
                <w:sz w:val="24"/>
                <w:szCs w:val="24"/>
              </w:rPr>
            </w:pPr>
            <w:r w:rsidRPr="00A233A5">
              <w:rPr>
                <w:rFonts w:ascii="Arial" w:eastAsia="Times New Roman" w:hAnsi="Arial" w:cs="Arial"/>
                <w:sz w:val="20"/>
                <w:szCs w:val="20"/>
              </w:rPr>
              <w:t>OPĆINSKI NAČELNIK</w:t>
            </w:r>
            <w:r w:rsidRPr="00A233A5">
              <w:rPr>
                <w:rFonts w:ascii="Arial" w:eastAsia="Times New Roman" w:hAnsi="Arial" w:cs="Arial"/>
                <w:sz w:val="20"/>
                <w:szCs w:val="20"/>
              </w:rPr>
              <w:br/>
              <w:t>OPĆINE BRCKOVLJANI</w:t>
            </w:r>
            <w:r w:rsidRPr="00A233A5">
              <w:rPr>
                <w:rFonts w:ascii="Arial" w:eastAsia="Times New Roman" w:hAnsi="Arial" w:cs="Arial"/>
                <w:sz w:val="20"/>
                <w:szCs w:val="20"/>
              </w:rPr>
              <w:br/>
            </w:r>
            <w:r w:rsidRPr="00A233A5">
              <w:rPr>
                <w:rFonts w:ascii="Arial" w:eastAsia="Times New Roman" w:hAnsi="Arial" w:cs="Arial"/>
                <w:b/>
                <w:bCs/>
                <w:sz w:val="20"/>
                <w:szCs w:val="20"/>
              </w:rPr>
              <w:t>Željko Funtek</w:t>
            </w:r>
            <w:r w:rsidRPr="00A233A5">
              <w:rPr>
                <w:rFonts w:ascii="Arial" w:eastAsia="Times New Roman" w:hAnsi="Arial" w:cs="Arial"/>
                <w:b/>
                <w:bCs/>
                <w:sz w:val="20"/>
              </w:rPr>
              <w:t> </w:t>
            </w:r>
            <w:r w:rsidRPr="00A233A5">
              <w:rPr>
                <w:rFonts w:ascii="Arial" w:eastAsia="Times New Roman" w:hAnsi="Arial" w:cs="Arial"/>
                <w:b/>
                <w:bCs/>
                <w:sz w:val="20"/>
                <w:szCs w:val="20"/>
              </w:rPr>
              <w:t>v.r.</w:t>
            </w:r>
          </w:p>
        </w:tc>
      </w:tr>
    </w:tbl>
    <w:p w:rsidR="00A233A5" w:rsidRPr="00A233A5" w:rsidRDefault="00A233A5" w:rsidP="00A233A5">
      <w:pPr>
        <w:spacing w:before="14" w:after="14" w:line="240" w:lineRule="auto"/>
        <w:ind w:left="951" w:right="951"/>
        <w:jc w:val="both"/>
        <w:rPr>
          <w:rFonts w:ascii="Arial" w:eastAsia="Times New Roman" w:hAnsi="Arial" w:cs="Arial"/>
          <w:color w:val="000000"/>
          <w:sz w:val="20"/>
          <w:szCs w:val="20"/>
        </w:rPr>
      </w:pPr>
      <w:r w:rsidRPr="00A233A5">
        <w:rPr>
          <w:rFonts w:ascii="Arial" w:eastAsia="Times New Roman" w:hAnsi="Arial" w:cs="Arial"/>
          <w:color w:val="000000"/>
          <w:sz w:val="20"/>
          <w:szCs w:val="20"/>
        </w:rPr>
        <w:t>      </w:t>
      </w:r>
    </w:p>
    <w:p w:rsidR="00A233A5" w:rsidRPr="00A233A5" w:rsidRDefault="00A233A5" w:rsidP="00A233A5">
      <w:pPr>
        <w:spacing w:before="14" w:after="14" w:line="240" w:lineRule="auto"/>
        <w:ind w:left="951" w:right="951"/>
        <w:jc w:val="both"/>
        <w:rPr>
          <w:rFonts w:ascii="Arial" w:eastAsia="Times New Roman" w:hAnsi="Arial" w:cs="Arial"/>
          <w:color w:val="000000"/>
          <w:sz w:val="20"/>
          <w:szCs w:val="20"/>
        </w:rPr>
      </w:pPr>
      <w:r w:rsidRPr="00A233A5">
        <w:rPr>
          <w:rFonts w:ascii="Arial" w:eastAsia="Times New Roman" w:hAnsi="Arial" w:cs="Arial"/>
          <w:color w:val="000000"/>
          <w:sz w:val="20"/>
          <w:szCs w:val="20"/>
        </w:rPr>
        <w:t>Klasa:</w:t>
      </w:r>
      <w:r w:rsidRPr="00A233A5">
        <w:rPr>
          <w:rFonts w:ascii="Arial" w:eastAsia="Times New Roman" w:hAnsi="Arial" w:cs="Arial"/>
          <w:color w:val="000000"/>
          <w:sz w:val="20"/>
        </w:rPr>
        <w:t> </w:t>
      </w:r>
      <w:r w:rsidRPr="00A233A5">
        <w:rPr>
          <w:rFonts w:ascii="Arial" w:eastAsia="Times New Roman" w:hAnsi="Arial" w:cs="Arial"/>
          <w:color w:val="000000"/>
          <w:sz w:val="20"/>
          <w:szCs w:val="20"/>
        </w:rPr>
        <w:t>350-02/07-01/129</w:t>
      </w:r>
    </w:p>
    <w:p w:rsidR="00A233A5" w:rsidRPr="00A233A5" w:rsidRDefault="00A233A5" w:rsidP="00A233A5">
      <w:pPr>
        <w:spacing w:before="14" w:after="14" w:line="240" w:lineRule="auto"/>
        <w:ind w:left="951" w:right="951"/>
        <w:jc w:val="both"/>
        <w:rPr>
          <w:rFonts w:ascii="Arial" w:eastAsia="Times New Roman" w:hAnsi="Arial" w:cs="Arial"/>
          <w:color w:val="000000"/>
          <w:sz w:val="20"/>
          <w:szCs w:val="20"/>
        </w:rPr>
      </w:pPr>
      <w:r w:rsidRPr="00A233A5">
        <w:rPr>
          <w:rFonts w:ascii="Arial" w:eastAsia="Times New Roman" w:hAnsi="Arial" w:cs="Arial"/>
          <w:color w:val="000000"/>
          <w:sz w:val="20"/>
          <w:szCs w:val="20"/>
        </w:rPr>
        <w:t>Ur.broj:</w:t>
      </w:r>
      <w:r w:rsidRPr="00A233A5">
        <w:rPr>
          <w:rFonts w:ascii="Arial" w:eastAsia="Times New Roman" w:hAnsi="Arial" w:cs="Arial"/>
          <w:color w:val="000000"/>
          <w:sz w:val="20"/>
        </w:rPr>
        <w:t> </w:t>
      </w:r>
      <w:r w:rsidRPr="00A233A5">
        <w:rPr>
          <w:rFonts w:ascii="Arial" w:eastAsia="Times New Roman" w:hAnsi="Arial" w:cs="Arial"/>
          <w:color w:val="000000"/>
          <w:sz w:val="20"/>
          <w:szCs w:val="20"/>
        </w:rPr>
        <w:t>238/04-09-26</w:t>
      </w:r>
    </w:p>
    <w:p w:rsidR="00A233A5" w:rsidRPr="00A233A5" w:rsidRDefault="00A233A5" w:rsidP="00A233A5">
      <w:pPr>
        <w:spacing w:before="14" w:after="14" w:line="240" w:lineRule="auto"/>
        <w:ind w:left="951" w:right="951"/>
        <w:jc w:val="both"/>
        <w:rPr>
          <w:rFonts w:ascii="Arial" w:eastAsia="Times New Roman" w:hAnsi="Arial" w:cs="Arial"/>
          <w:color w:val="000000"/>
          <w:sz w:val="20"/>
          <w:szCs w:val="20"/>
        </w:rPr>
      </w:pPr>
      <w:r w:rsidRPr="00A233A5">
        <w:rPr>
          <w:rFonts w:ascii="Arial" w:eastAsia="Times New Roman" w:hAnsi="Arial" w:cs="Arial"/>
          <w:color w:val="000000"/>
          <w:sz w:val="20"/>
          <w:szCs w:val="20"/>
        </w:rPr>
        <w:t>Dugo Selo,</w:t>
      </w:r>
      <w:r w:rsidRPr="00A233A5">
        <w:rPr>
          <w:rFonts w:ascii="Arial" w:eastAsia="Times New Roman" w:hAnsi="Arial" w:cs="Arial"/>
          <w:color w:val="000000"/>
          <w:sz w:val="20"/>
        </w:rPr>
        <w:t> </w:t>
      </w:r>
      <w:r w:rsidRPr="00A233A5">
        <w:rPr>
          <w:rFonts w:ascii="Arial" w:eastAsia="Times New Roman" w:hAnsi="Arial" w:cs="Arial"/>
          <w:color w:val="000000"/>
          <w:sz w:val="20"/>
          <w:szCs w:val="20"/>
        </w:rPr>
        <w:t>11.01.2010.</w:t>
      </w:r>
    </w:p>
    <w:p w:rsidR="00646A51" w:rsidRDefault="00646A51"/>
    <w:sectPr w:rsidR="00646A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A233A5"/>
    <w:rsid w:val="00646A51"/>
    <w:rsid w:val="00A233A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A23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33A5"/>
  </w:style>
  <w:style w:type="paragraph" w:customStyle="1" w:styleId="naslov">
    <w:name w:val="naslov"/>
    <w:basedOn w:val="Normal"/>
    <w:rsid w:val="00A233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23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783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2016-07-21T10:00:00Z</dcterms:created>
  <dcterms:modified xsi:type="dcterms:W3CDTF">2016-07-21T10:00:00Z</dcterms:modified>
</cp:coreProperties>
</file>